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52"/>
          <w:szCs w:val="52"/>
          <w:u w:val="none"/>
          <w:shd w:fill="auto" w:val="clear"/>
          <w:vertAlign w:val="baseline"/>
          <w:rtl w:val="0"/>
        </w:rPr>
        <w:t xml:space="preserve">Консультация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«Как развлечь ребенка во время карантина»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  <w:rtl w:val="0"/>
        </w:rPr>
        <w:t xml:space="preserve"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  <w:rtl w:val="0"/>
        </w:rPr>
        <w:t xml:space="preserve">Самое важное – соблюдать режим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Могу предложить режим. Используемый в нашей группе, ведь он соответствует возрастным особенностям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Придумайте веселый способ научить ребенка правильным привычкам, чтобы дать ему чувство контроля.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  <w:rtl w:val="0"/>
        </w:rPr>
        <w:t xml:space="preserve">Например, вы можете превратить мытье рук в игру.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формировании культурно-гигиенических навыков с использованием потешек, вам поможет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ff"/>
            <w:sz w:val="27"/>
            <w:szCs w:val="27"/>
            <w:u w:val="none"/>
            <w:shd w:fill="auto" w:val="clear"/>
            <w:vertAlign w:val="baseline"/>
            <w:rtl w:val="0"/>
          </w:rPr>
          <w:t xml:space="preserve">https://mydocx.ru/12-15420.html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Дети средней группы очень любят слушать сказки, рассказы, стихи и после прочтения с большим интересом отвечают на вопросы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: «Чему учит сказка?», «О чем сказка?» и т.д. Весь перечень сказок по возрастам вы можете найти здесь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ff"/>
            <w:sz w:val="27"/>
            <w:szCs w:val="27"/>
            <w:u w:val="none"/>
            <w:shd w:fill="auto" w:val="clear"/>
            <w:vertAlign w:val="baseline"/>
            <w:rtl w:val="0"/>
          </w:rPr>
          <w:t xml:space="preserve">http://skazka.tgl.net.ru/children-skaz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Дети очень любят учиться чему-то новому, экспериментировать и проводить опыты с новыми вещами.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Несомненно, такие занятия очень полезны для детского развития в любом возрасте!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Хочу предложить вам ссылку на сайт с интересными опытами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ff"/>
            <w:sz w:val="27"/>
            <w:szCs w:val="27"/>
            <w:u w:val="none"/>
            <w:shd w:fill="auto" w:val="clear"/>
            <w:vertAlign w:val="baseline"/>
            <w:rtl w:val="0"/>
          </w:rPr>
          <w:t xml:space="preserve">https://daynotes.ru/iteresnie-opiti/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Во время карантина используйте электронные устройства с умом. Например, можно посмотреть вместе с ребенком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мультфильмы познавательного характера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ff"/>
            <w:sz w:val="27"/>
            <w:szCs w:val="27"/>
            <w:u w:val="none"/>
            <w:shd w:fill="auto" w:val="clear"/>
            <w:vertAlign w:val="baseline"/>
            <w:rtl w:val="0"/>
          </w:rPr>
          <w:t xml:space="preserve">http://babka-praskovia.ru/mult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Привлекайте ребенка к работе по дому.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ff"/>
            <w:sz w:val="27"/>
            <w:szCs w:val="27"/>
            <w:u w:val="none"/>
            <w:shd w:fill="auto" w:val="clear"/>
            <w:vertAlign w:val="baseline"/>
            <w:rtl w:val="0"/>
          </w:rPr>
          <w:t xml:space="preserve">https://zen.yandex.ru/media/detidoma/spisok-sootvetstvuiuscih-vozrastu-domashnih-del-i-obiazannostei-5da88f273f548700ae021455?utm_source=serp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Делайте с ребенком поделки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Интересные идеи вы можете найти здесь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ff"/>
            <w:sz w:val="27"/>
            <w:szCs w:val="27"/>
            <w:u w:val="none"/>
            <w:shd w:fill="auto" w:val="clear"/>
            <w:vertAlign w:val="baseline"/>
            <w:rtl w:val="0"/>
          </w:rPr>
          <w:t xml:space="preserve">http://semeynaya-kuchka.ru/podelki-dlya-detej-4-let-55-idej-dlya-detskogo-sada/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Настольные игры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ff"/>
            <w:sz w:val="27"/>
            <w:szCs w:val="27"/>
            <w:u w:val="none"/>
            <w:shd w:fill="auto" w:val="clear"/>
            <w:vertAlign w:val="baseline"/>
            <w:rtl w:val="0"/>
          </w:rPr>
          <w:t xml:space="preserve">https://svoimirukamy.com/nastolnye-igry-svoimi-rukami.html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Сон является неотъемлемой составляющей жизни каждого человека, он очень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важен как для взрослого, так и для ребенка. Однако для детей не менее важным считается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дневной сон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присутствие которого существенно влияет на физическое и эмоциональное развитие. Почему так важен дневной сон для ребенка? 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ff"/>
            <w:sz w:val="27"/>
            <w:szCs w:val="27"/>
            <w:u w:val="none"/>
            <w:shd w:fill="auto" w:val="clear"/>
            <w:vertAlign w:val="baseline"/>
            <w:rtl w:val="0"/>
          </w:rPr>
          <w:t xml:space="preserve">http://dou-sun.kup.edu54.ru/DswMedia/znacheniednevnogosna.pdf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40 самостоятельных занятий и игр для детей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ff"/>
            <w:sz w:val="27"/>
            <w:szCs w:val="27"/>
            <w:u w:val="none"/>
            <w:shd w:fill="auto" w:val="clear"/>
            <w:vertAlign w:val="baseline"/>
            <w:rtl w:val="0"/>
          </w:rPr>
          <w:t xml:space="preserve">https://dvoye-detey.ru/dosug/samostoyatelnyye-igry-ili-40-sposobov-razvlech-detey.html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  <w:rtl w:val="0"/>
        </w:rPr>
        <w:t xml:space="preserve">Уважаемые родители!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  <w:rtl w:val="0"/>
        </w:rPr>
        <w:t xml:space="preserve">Убедительная просьба соблюдать режим карантина! В целях недопущения распространения коронавирусной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F138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DF66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converted-space" w:customStyle="1">
    <w:name w:val="apple-converted-space"/>
    <w:basedOn w:val="a0"/>
    <w:rsid w:val="00DF667D"/>
  </w:style>
  <w:style w:type="character" w:styleId="a4">
    <w:name w:val="Hyperlink"/>
    <w:basedOn w:val="a0"/>
    <w:uiPriority w:val="99"/>
    <w:semiHidden w:val="1"/>
    <w:unhideWhenUsed w:val="1"/>
    <w:rsid w:val="00DF667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nfourok.ru/go.html?href=http%3A%2F%2Fsemeynaya-kuchka.ru%2Fpodelki-dlya-detej-4-let-55-idej-dlya-detskogo-sada%2F" TargetMode="External"/><Relationship Id="rId10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3" Type="http://schemas.openxmlformats.org/officeDocument/2006/relationships/hyperlink" Target="https://infourok.ru/go.html?href=http%3A%2F%2Fdou-sun.kup.edu54.ru%2FDswMedia%2Fznacheniednevnogosna.pdf" TargetMode="External"/><Relationship Id="rId12" Type="http://schemas.openxmlformats.org/officeDocument/2006/relationships/hyperlink" Target="https://infourok.ru/go.html?href=https%3A%2F%2Fsvoimirukamy.com%2Fnastolnye-igry-svoimi-rukami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urok.ru/go.html?href=http%3A%2F%2Fbabka-praskovia.ru%2Fmult" TargetMode="External"/><Relationship Id="rId14" Type="http://schemas.openxmlformats.org/officeDocument/2006/relationships/hyperlink" Target="https://infourok.ru/go.html?href=https%3A%2F%2Fdvoye-detey.ru%2Fdosug%2Fsamostoyatelnyye-igry-ili-40-sposobov-razvlech-detey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infourok.ru/go.html?href=https%3A%2F%2Fmydocx.ru%2F12-15420.html" TargetMode="External"/><Relationship Id="rId7" Type="http://schemas.openxmlformats.org/officeDocument/2006/relationships/hyperlink" Target="https://infourok.ru/go.html?href=http%3A%2F%2Fskazka.tgl.net.ru%2Fchildren-skaz" TargetMode="External"/><Relationship Id="rId8" Type="http://schemas.openxmlformats.org/officeDocument/2006/relationships/hyperlink" Target="https://infourok.ru/go.html?href=https%3A%2F%2Fdaynotes.ru%2Fiteresnie-opit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