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467" w:rsidRPr="00401DEF" w:rsidRDefault="000A5467" w:rsidP="000545BC">
      <w:pPr>
        <w:spacing w:after="0" w:line="240" w:lineRule="auto"/>
        <w:jc w:val="center"/>
        <w:rPr>
          <w:rFonts w:ascii="Times New Roman" w:hAnsi="Times New Roman" w:cs="Times New Roman"/>
          <w:b/>
          <w:color w:val="000000" w:themeColor="text1"/>
          <w:sz w:val="32"/>
          <w:szCs w:val="32"/>
        </w:rPr>
      </w:pPr>
      <w:r w:rsidRPr="00401DEF">
        <w:rPr>
          <w:rFonts w:ascii="Times New Roman" w:hAnsi="Times New Roman" w:cs="Times New Roman"/>
          <w:b/>
          <w:color w:val="000000" w:themeColor="text1"/>
          <w:sz w:val="32"/>
          <w:szCs w:val="32"/>
        </w:rPr>
        <w:t>24.04.2020г.</w:t>
      </w:r>
    </w:p>
    <w:p w:rsidR="000A5467" w:rsidRPr="00401DEF" w:rsidRDefault="000A5467" w:rsidP="000545BC">
      <w:pPr>
        <w:spacing w:after="0" w:line="240" w:lineRule="auto"/>
        <w:jc w:val="center"/>
        <w:rPr>
          <w:rFonts w:ascii="Times New Roman" w:hAnsi="Times New Roman" w:cs="Times New Roman"/>
          <w:color w:val="000000" w:themeColor="text1"/>
          <w:sz w:val="32"/>
          <w:szCs w:val="32"/>
        </w:rPr>
      </w:pPr>
      <w:r w:rsidRPr="00401DEF">
        <w:rPr>
          <w:rFonts w:ascii="Times New Roman" w:hAnsi="Times New Roman" w:cs="Times New Roman"/>
          <w:b/>
          <w:color w:val="000000" w:themeColor="text1"/>
          <w:sz w:val="32"/>
          <w:szCs w:val="32"/>
        </w:rPr>
        <w:t>Тема недели</w:t>
      </w:r>
      <w:r w:rsidRPr="00401DEF">
        <w:rPr>
          <w:rFonts w:ascii="Times New Roman" w:hAnsi="Times New Roman" w:cs="Times New Roman"/>
          <w:color w:val="000000" w:themeColor="text1"/>
          <w:sz w:val="32"/>
          <w:szCs w:val="32"/>
        </w:rPr>
        <w:t xml:space="preserve">: </w:t>
      </w:r>
      <w:r w:rsidRPr="00401DEF">
        <w:rPr>
          <w:rFonts w:ascii="Times New Roman" w:hAnsi="Times New Roman" w:cs="Times New Roman"/>
          <w:b/>
          <w:color w:val="000000" w:themeColor="text1"/>
          <w:sz w:val="32"/>
          <w:szCs w:val="32"/>
        </w:rPr>
        <w:t xml:space="preserve">« </w:t>
      </w:r>
      <w:proofErr w:type="spellStart"/>
      <w:r w:rsidRPr="00401DEF">
        <w:rPr>
          <w:rFonts w:ascii="Times New Roman" w:hAnsi="Times New Roman" w:cs="Times New Roman"/>
          <w:b/>
          <w:color w:val="000000" w:themeColor="text1"/>
          <w:sz w:val="32"/>
          <w:szCs w:val="32"/>
        </w:rPr>
        <w:t>Игралочка</w:t>
      </w:r>
      <w:proofErr w:type="spellEnd"/>
      <w:r w:rsidRPr="00401DEF">
        <w:rPr>
          <w:rFonts w:ascii="Times New Roman" w:hAnsi="Times New Roman" w:cs="Times New Roman"/>
          <w:color w:val="000000" w:themeColor="text1"/>
          <w:sz w:val="32"/>
          <w:szCs w:val="32"/>
        </w:rPr>
        <w:t>»</w:t>
      </w:r>
    </w:p>
    <w:p w:rsidR="000A5467" w:rsidRPr="00401DEF" w:rsidRDefault="000A5467" w:rsidP="000545BC">
      <w:pPr>
        <w:spacing w:after="0" w:line="240" w:lineRule="auto"/>
        <w:jc w:val="center"/>
        <w:rPr>
          <w:rFonts w:ascii="Times New Roman" w:hAnsi="Times New Roman" w:cs="Times New Roman"/>
          <w:color w:val="000000" w:themeColor="text1"/>
          <w:sz w:val="24"/>
          <w:szCs w:val="24"/>
        </w:rPr>
      </w:pPr>
      <w:r w:rsidRPr="00401DEF">
        <w:rPr>
          <w:rFonts w:ascii="Times New Roman" w:hAnsi="Times New Roman" w:cs="Times New Roman"/>
          <w:color w:val="000000" w:themeColor="text1"/>
          <w:sz w:val="24"/>
          <w:szCs w:val="24"/>
        </w:rPr>
        <w:t>Подготовительная группа</w:t>
      </w:r>
    </w:p>
    <w:p w:rsidR="000A5467" w:rsidRPr="00401DEF" w:rsidRDefault="000A5467" w:rsidP="000A5467">
      <w:pPr>
        <w:spacing w:after="0" w:line="240" w:lineRule="auto"/>
        <w:rPr>
          <w:rFonts w:ascii="Times New Roman" w:hAnsi="Times New Roman" w:cs="Times New Roman"/>
          <w:color w:val="000000" w:themeColor="text1"/>
          <w:sz w:val="24"/>
          <w:szCs w:val="24"/>
        </w:rPr>
      </w:pPr>
      <w:r w:rsidRPr="00401DEF">
        <w:rPr>
          <w:rFonts w:ascii="Times New Roman" w:hAnsi="Times New Roman" w:cs="Times New Roman"/>
          <w:color w:val="000000" w:themeColor="text1"/>
          <w:sz w:val="24"/>
          <w:szCs w:val="24"/>
        </w:rPr>
        <w:t>Утренняя гимнастика</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color w:val="000000" w:themeColor="text1"/>
        </w:rPr>
        <w:t xml:space="preserve">   </w:t>
      </w:r>
      <w:r w:rsidRPr="00401DEF">
        <w:rPr>
          <w:rStyle w:val="c6"/>
          <w:b/>
          <w:bCs/>
          <w:color w:val="000000" w:themeColor="text1"/>
        </w:rPr>
        <w:t>1. «Флажки вверх»</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2"/>
          <w:color w:val="000000" w:themeColor="text1"/>
        </w:rPr>
        <w:t>И. П.: основная стойка, флажки внизу.1- руки вперёд; 2 – поднять руки вверх; 3 – руки в стороны; 4 – и.п.</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6"/>
          <w:b/>
          <w:bCs/>
          <w:color w:val="000000" w:themeColor="text1"/>
        </w:rPr>
        <w:t>2. «Повороты»</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2"/>
          <w:color w:val="000000" w:themeColor="text1"/>
        </w:rPr>
        <w:t>И. П.: стойка ноги на ширине плеч, флажки опущены вниз.  </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2"/>
          <w:color w:val="000000" w:themeColor="text1"/>
        </w:rPr>
        <w:t>1– поворот головы, обе руки с флажками  вправо (влево);  2 – И.П.. И т.д.</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6"/>
          <w:b/>
          <w:bCs/>
          <w:color w:val="000000" w:themeColor="text1"/>
        </w:rPr>
        <w:t>3. «Наклоны вперёд».</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2"/>
          <w:color w:val="000000" w:themeColor="text1"/>
        </w:rPr>
        <w:t xml:space="preserve">И. П.: сидя ноги врозь, флажки у груди, руки согнуты. 1 - 2 – наклониться вперёд, коснуться палочками у носков ног; 3 – 4 – выпрямиться, вернуться </w:t>
      </w:r>
      <w:proofErr w:type="gramStart"/>
      <w:r w:rsidRPr="00401DEF">
        <w:rPr>
          <w:rStyle w:val="c2"/>
          <w:color w:val="000000" w:themeColor="text1"/>
        </w:rPr>
        <w:t>в</w:t>
      </w:r>
      <w:proofErr w:type="gramEnd"/>
      <w:r w:rsidRPr="00401DEF">
        <w:rPr>
          <w:rStyle w:val="c2"/>
          <w:color w:val="000000" w:themeColor="text1"/>
        </w:rPr>
        <w:t xml:space="preserve"> и.п.</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6"/>
          <w:b/>
          <w:bCs/>
          <w:color w:val="000000" w:themeColor="text1"/>
        </w:rPr>
        <w:t>4. «Приседания»</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2"/>
          <w:color w:val="000000" w:themeColor="text1"/>
        </w:rPr>
        <w:t>И. П.: основная стойка, флажки у груди, руки согнуты. 1- 2 – присесть, флажки вынести вперёд; 3 – 4 – и.п.</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6"/>
          <w:b/>
          <w:bCs/>
          <w:color w:val="000000" w:themeColor="text1"/>
        </w:rPr>
        <w:t>5.  «Достань флажки».</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2"/>
          <w:color w:val="000000" w:themeColor="text1"/>
        </w:rPr>
        <w:t xml:space="preserve">И. П.: лёжа на спине, ноги вместе прямые, руки за головой.1 – согнуть ноги в коленях, коснуться палочками флажков колен; 2 - вернуться </w:t>
      </w:r>
      <w:proofErr w:type="gramStart"/>
      <w:r w:rsidRPr="00401DEF">
        <w:rPr>
          <w:rStyle w:val="c2"/>
          <w:color w:val="000000" w:themeColor="text1"/>
        </w:rPr>
        <w:t>в</w:t>
      </w:r>
      <w:proofErr w:type="gramEnd"/>
      <w:r w:rsidRPr="00401DEF">
        <w:rPr>
          <w:rStyle w:val="c2"/>
          <w:color w:val="000000" w:themeColor="text1"/>
        </w:rPr>
        <w:t xml:space="preserve"> и.п.</w:t>
      </w:r>
    </w:p>
    <w:p w:rsidR="000A5467" w:rsidRPr="00401DEF" w:rsidRDefault="000A5467" w:rsidP="000A5467">
      <w:pPr>
        <w:pStyle w:val="c5"/>
        <w:shd w:val="clear" w:color="auto" w:fill="FFFFFF"/>
        <w:spacing w:before="0" w:beforeAutospacing="0" w:after="0" w:afterAutospacing="0"/>
        <w:rPr>
          <w:color w:val="000000" w:themeColor="text1"/>
        </w:rPr>
      </w:pPr>
      <w:r w:rsidRPr="00401DEF">
        <w:rPr>
          <w:rStyle w:val="c8"/>
          <w:b/>
          <w:bCs/>
          <w:color w:val="000000" w:themeColor="text1"/>
        </w:rPr>
        <w:t>6. «Посмотри на флажки!».</w:t>
      </w:r>
      <w:r w:rsidRPr="00401DEF">
        <w:rPr>
          <w:rStyle w:val="c2"/>
          <w:color w:val="000000" w:themeColor="text1"/>
        </w:rPr>
        <w:t> </w:t>
      </w:r>
    </w:p>
    <w:p w:rsidR="000A5467" w:rsidRPr="00401DEF" w:rsidRDefault="000A5467" w:rsidP="000A5467">
      <w:pPr>
        <w:pStyle w:val="c5"/>
        <w:shd w:val="clear" w:color="auto" w:fill="FFFFFF"/>
        <w:spacing w:before="0" w:beforeAutospacing="0" w:after="0" w:afterAutospacing="0"/>
        <w:rPr>
          <w:color w:val="000000" w:themeColor="text1"/>
        </w:rPr>
      </w:pPr>
      <w:r w:rsidRPr="00401DEF">
        <w:rPr>
          <w:rStyle w:val="c8"/>
          <w:b/>
          <w:bCs/>
          <w:color w:val="000000" w:themeColor="text1"/>
        </w:rPr>
        <w:t>И. п.:</w:t>
      </w:r>
      <w:r w:rsidRPr="00401DEF">
        <w:rPr>
          <w:rStyle w:val="c2"/>
          <w:color w:val="000000" w:themeColor="text1"/>
        </w:rPr>
        <w:t> лежа на животе, флажки в прямых руках.</w:t>
      </w:r>
    </w:p>
    <w:p w:rsidR="000A5467" w:rsidRPr="00401DEF" w:rsidRDefault="000A5467" w:rsidP="000A5467">
      <w:pPr>
        <w:pStyle w:val="c5"/>
        <w:shd w:val="clear" w:color="auto" w:fill="FFFFFF"/>
        <w:spacing w:before="0" w:beforeAutospacing="0" w:after="0" w:afterAutospacing="0"/>
        <w:rPr>
          <w:color w:val="000000" w:themeColor="text1"/>
        </w:rPr>
      </w:pPr>
      <w:r w:rsidRPr="00401DEF">
        <w:rPr>
          <w:rStyle w:val="c2"/>
          <w:color w:val="000000" w:themeColor="text1"/>
        </w:rPr>
        <w:t>1-2 –  флажки вверх, посмотреть на них;</w:t>
      </w:r>
    </w:p>
    <w:p w:rsidR="000A5467" w:rsidRPr="00401DEF" w:rsidRDefault="000A5467" w:rsidP="000A5467">
      <w:pPr>
        <w:pStyle w:val="c5"/>
        <w:shd w:val="clear" w:color="auto" w:fill="FFFFFF"/>
        <w:spacing w:before="0" w:beforeAutospacing="0" w:after="0" w:afterAutospacing="0"/>
        <w:rPr>
          <w:color w:val="000000" w:themeColor="text1"/>
        </w:rPr>
      </w:pPr>
      <w:r w:rsidRPr="00401DEF">
        <w:rPr>
          <w:rStyle w:val="c2"/>
          <w:color w:val="000000" w:themeColor="text1"/>
        </w:rPr>
        <w:t>3-4 –  и. п. (6-8раз).</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6"/>
          <w:b/>
          <w:bCs/>
          <w:color w:val="000000" w:themeColor="text1"/>
        </w:rPr>
        <w:t>7.  «Прыжки».</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2"/>
          <w:color w:val="000000" w:themeColor="text1"/>
        </w:rPr>
        <w:t xml:space="preserve">И. П.: основная стойка, флажки внизу . 1 – прыжком ноги врозь, флажки в стороны; 2 - прыжком ноги вместе, вернуться </w:t>
      </w:r>
      <w:proofErr w:type="gramStart"/>
      <w:r w:rsidRPr="00401DEF">
        <w:rPr>
          <w:rStyle w:val="c2"/>
          <w:color w:val="000000" w:themeColor="text1"/>
        </w:rPr>
        <w:t>в</w:t>
      </w:r>
      <w:proofErr w:type="gramEnd"/>
      <w:r w:rsidRPr="00401DEF">
        <w:rPr>
          <w:rStyle w:val="c2"/>
          <w:color w:val="000000" w:themeColor="text1"/>
        </w:rPr>
        <w:t xml:space="preserve"> и.п. На счет 1-8. Пауза. Повтор.</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8"/>
          <w:b/>
          <w:bCs/>
          <w:color w:val="000000" w:themeColor="text1"/>
        </w:rPr>
        <w:t>8.</w:t>
      </w:r>
      <w:r w:rsidRPr="00401DEF">
        <w:rPr>
          <w:rStyle w:val="c3"/>
          <w:color w:val="000000" w:themeColor="text1"/>
        </w:rPr>
        <w:t> </w:t>
      </w:r>
      <w:r w:rsidRPr="00401DEF">
        <w:rPr>
          <w:rStyle w:val="c6"/>
          <w:b/>
          <w:bCs/>
          <w:color w:val="000000" w:themeColor="text1"/>
        </w:rPr>
        <w:t>Дыхательное упражнение «Дровосек».</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2"/>
          <w:color w:val="000000" w:themeColor="text1"/>
        </w:rPr>
        <w:t>Встаньте прямо, ноги чуть шире плеч.</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2"/>
          <w:color w:val="000000" w:themeColor="text1"/>
        </w:rPr>
        <w:t>На вдохе сложите руки топориком и поднимите их вверх.</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2"/>
          <w:color w:val="000000" w:themeColor="text1"/>
        </w:rPr>
        <w:t>Резко, словно под тяжестью топора, вытянутые руки</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2"/>
          <w:color w:val="000000" w:themeColor="text1"/>
        </w:rPr>
        <w:t>на выдохе опустите вниз, корпус наклоните,</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2"/>
          <w:color w:val="000000" w:themeColor="text1"/>
        </w:rPr>
        <w:t>позволяя рукам "прорубить" пространство между ногами.</w:t>
      </w:r>
    </w:p>
    <w:p w:rsidR="000A5467" w:rsidRPr="00401DEF" w:rsidRDefault="000A5467" w:rsidP="000A5467">
      <w:pPr>
        <w:pStyle w:val="c12"/>
        <w:shd w:val="clear" w:color="auto" w:fill="FFFFFF"/>
        <w:spacing w:before="0" w:beforeAutospacing="0" w:after="0" w:afterAutospacing="0"/>
        <w:jc w:val="both"/>
        <w:rPr>
          <w:color w:val="000000" w:themeColor="text1"/>
        </w:rPr>
      </w:pPr>
      <w:r w:rsidRPr="00401DEF">
        <w:rPr>
          <w:rStyle w:val="c2"/>
          <w:color w:val="000000" w:themeColor="text1"/>
        </w:rPr>
        <w:t>Произнесите "бах".</w:t>
      </w:r>
    </w:p>
    <w:p w:rsidR="000A5467" w:rsidRPr="00401DEF" w:rsidRDefault="000A5467" w:rsidP="000A5467">
      <w:pPr>
        <w:pStyle w:val="c12"/>
        <w:shd w:val="clear" w:color="auto" w:fill="FFFFFF"/>
        <w:spacing w:before="0" w:beforeAutospacing="0" w:after="0" w:afterAutospacing="0"/>
        <w:jc w:val="both"/>
        <w:rPr>
          <w:rStyle w:val="c2"/>
          <w:color w:val="000000" w:themeColor="text1"/>
        </w:rPr>
      </w:pPr>
      <w:r w:rsidRPr="00401DEF">
        <w:rPr>
          <w:rStyle w:val="c2"/>
          <w:color w:val="000000" w:themeColor="text1"/>
        </w:rPr>
        <w:t>Повторите с ребёнком шесть-восемь раз.</w:t>
      </w:r>
    </w:p>
    <w:p w:rsidR="000545BC" w:rsidRPr="00401DEF" w:rsidRDefault="000545BC" w:rsidP="000A5467">
      <w:pPr>
        <w:pStyle w:val="c12"/>
        <w:shd w:val="clear" w:color="auto" w:fill="FFFFFF"/>
        <w:spacing w:before="0" w:beforeAutospacing="0" w:after="0" w:afterAutospacing="0"/>
        <w:jc w:val="both"/>
        <w:rPr>
          <w:rStyle w:val="c2"/>
          <w:color w:val="000000" w:themeColor="text1"/>
        </w:rPr>
      </w:pPr>
    </w:p>
    <w:p w:rsidR="000545BC" w:rsidRPr="00401DEF" w:rsidRDefault="000545BC" w:rsidP="000545BC">
      <w:pPr>
        <w:pStyle w:val="c12"/>
        <w:shd w:val="clear" w:color="auto" w:fill="FFFFFF"/>
        <w:spacing w:before="0" w:beforeAutospacing="0" w:after="0" w:afterAutospacing="0"/>
        <w:jc w:val="center"/>
        <w:rPr>
          <w:b/>
          <w:color w:val="000000" w:themeColor="text1"/>
        </w:rPr>
      </w:pPr>
      <w:r w:rsidRPr="00401DEF">
        <w:rPr>
          <w:rStyle w:val="c2"/>
          <w:b/>
          <w:color w:val="000000" w:themeColor="text1"/>
        </w:rPr>
        <w:t>Образовательная деятельность</w:t>
      </w:r>
    </w:p>
    <w:p w:rsidR="000A5467" w:rsidRPr="00401DEF" w:rsidRDefault="000A5467" w:rsidP="000A5467">
      <w:pPr>
        <w:spacing w:after="0" w:line="240" w:lineRule="auto"/>
        <w:rPr>
          <w:rFonts w:ascii="Times New Roman" w:hAnsi="Times New Roman" w:cs="Times New Roman"/>
          <w:b/>
          <w:i/>
          <w:color w:val="000000" w:themeColor="text1"/>
          <w:sz w:val="24"/>
          <w:szCs w:val="24"/>
          <w:u w:val="single"/>
        </w:rPr>
      </w:pPr>
      <w:r w:rsidRPr="00401DEF">
        <w:rPr>
          <w:rFonts w:ascii="Times New Roman" w:hAnsi="Times New Roman" w:cs="Times New Roman"/>
          <w:color w:val="000000" w:themeColor="text1"/>
          <w:sz w:val="24"/>
          <w:szCs w:val="24"/>
        </w:rPr>
        <w:t xml:space="preserve">                                                                                       </w:t>
      </w:r>
    </w:p>
    <w:p w:rsidR="00A25CC0" w:rsidRPr="00401DEF" w:rsidRDefault="000A5467">
      <w:pPr>
        <w:rPr>
          <w:rFonts w:ascii="Times New Roman" w:hAnsi="Times New Roman" w:cs="Times New Roman"/>
          <w:color w:val="000000" w:themeColor="text1"/>
          <w:sz w:val="24"/>
          <w:szCs w:val="24"/>
        </w:rPr>
      </w:pPr>
      <w:r w:rsidRPr="00401DEF">
        <w:rPr>
          <w:rFonts w:ascii="Times New Roman" w:hAnsi="Times New Roman" w:cs="Times New Roman"/>
          <w:b/>
          <w:color w:val="000000" w:themeColor="text1"/>
          <w:sz w:val="24"/>
          <w:szCs w:val="24"/>
        </w:rPr>
        <w:t>Конструктивно модельная деятельность</w:t>
      </w:r>
      <w:r w:rsidRPr="00401DEF">
        <w:rPr>
          <w:rFonts w:ascii="Times New Roman" w:hAnsi="Times New Roman" w:cs="Times New Roman"/>
          <w:color w:val="000000" w:themeColor="text1"/>
          <w:sz w:val="24"/>
          <w:szCs w:val="24"/>
        </w:rPr>
        <w:t xml:space="preserve">  «Моя любимая игрушка»</w:t>
      </w:r>
      <w:r w:rsidR="000545BC" w:rsidRPr="00401DEF">
        <w:rPr>
          <w:rFonts w:ascii="Times New Roman" w:hAnsi="Times New Roman" w:cs="Times New Roman"/>
          <w:color w:val="000000" w:themeColor="text1"/>
          <w:sz w:val="24"/>
          <w:szCs w:val="24"/>
        </w:rPr>
        <w:t>.</w:t>
      </w:r>
      <w:r w:rsidRPr="00401DEF">
        <w:rPr>
          <w:rFonts w:ascii="Times New Roman" w:hAnsi="Times New Roman" w:cs="Times New Roman"/>
          <w:color w:val="000000" w:themeColor="text1"/>
          <w:sz w:val="24"/>
          <w:szCs w:val="24"/>
        </w:rPr>
        <w:t xml:space="preserve"> Продолжать учить делать поделки из бросового материала: бумажных дисков, пластиковых бутылок, коробочек, </w:t>
      </w:r>
      <w:proofErr w:type="gramStart"/>
      <w:r w:rsidRPr="00401DEF">
        <w:rPr>
          <w:rFonts w:ascii="Times New Roman" w:hAnsi="Times New Roman" w:cs="Times New Roman"/>
          <w:color w:val="000000" w:themeColor="text1"/>
          <w:sz w:val="24"/>
          <w:szCs w:val="24"/>
        </w:rPr>
        <w:t>киндер</w:t>
      </w:r>
      <w:proofErr w:type="gramEnd"/>
      <w:r w:rsidRPr="00401DEF">
        <w:rPr>
          <w:rFonts w:ascii="Times New Roman" w:hAnsi="Times New Roman" w:cs="Times New Roman"/>
          <w:color w:val="000000" w:themeColor="text1"/>
          <w:sz w:val="24"/>
          <w:szCs w:val="24"/>
        </w:rPr>
        <w:t>- яйцо,  развивать творчество и фантазию.</w:t>
      </w:r>
    </w:p>
    <w:p w:rsidR="000A5467" w:rsidRPr="00401DEF" w:rsidRDefault="000A5467" w:rsidP="000545BC">
      <w:pPr>
        <w:spacing w:after="0" w:line="240" w:lineRule="auto"/>
        <w:rPr>
          <w:rFonts w:ascii="Times New Roman" w:hAnsi="Times New Roman" w:cs="Times New Roman"/>
          <w:b/>
          <w:color w:val="000000" w:themeColor="text1"/>
          <w:sz w:val="24"/>
          <w:szCs w:val="24"/>
        </w:rPr>
      </w:pPr>
      <w:r w:rsidRPr="00401DEF">
        <w:rPr>
          <w:rFonts w:ascii="Times New Roman" w:hAnsi="Times New Roman" w:cs="Times New Roman"/>
          <w:b/>
          <w:color w:val="000000" w:themeColor="text1"/>
          <w:sz w:val="24"/>
          <w:szCs w:val="24"/>
        </w:rPr>
        <w:t>Пальчиковая гимнастика «Солнышко»</w:t>
      </w:r>
    </w:p>
    <w:p w:rsidR="000A5467" w:rsidRPr="00401DEF" w:rsidRDefault="000A5467" w:rsidP="000545BC">
      <w:pPr>
        <w:pStyle w:val="a3"/>
        <w:spacing w:before="0" w:beforeAutospacing="0" w:after="0" w:afterAutospacing="0"/>
        <w:rPr>
          <w:rStyle w:val="a4"/>
          <w:i/>
          <w:iCs/>
          <w:color w:val="000000" w:themeColor="text1"/>
        </w:rPr>
      </w:pPr>
      <w:r w:rsidRPr="00401DEF">
        <w:rPr>
          <w:rStyle w:val="a4"/>
          <w:i/>
          <w:iCs/>
          <w:color w:val="000000" w:themeColor="text1"/>
        </w:rPr>
        <w:t>Солнышко</w:t>
      </w:r>
    </w:p>
    <w:p w:rsidR="000545BC" w:rsidRPr="00401DEF" w:rsidRDefault="000545BC" w:rsidP="000545BC">
      <w:pPr>
        <w:pStyle w:val="a3"/>
        <w:spacing w:before="0" w:beforeAutospacing="0" w:after="0" w:afterAutospacing="0"/>
        <w:rPr>
          <w:rStyle w:val="a4"/>
          <w:b w:val="0"/>
          <w:iCs/>
          <w:color w:val="000000" w:themeColor="text1"/>
        </w:rPr>
      </w:pPr>
      <w:r w:rsidRPr="00401DEF">
        <w:rPr>
          <w:rStyle w:val="a4"/>
          <w:b w:val="0"/>
          <w:iCs/>
          <w:color w:val="000000" w:themeColor="text1"/>
        </w:rPr>
        <w:t>Есть у солнышка лучи</w:t>
      </w:r>
    </w:p>
    <w:p w:rsidR="000545BC" w:rsidRPr="00401DEF" w:rsidRDefault="000545BC" w:rsidP="000545BC">
      <w:pPr>
        <w:pStyle w:val="a3"/>
        <w:spacing w:before="0" w:beforeAutospacing="0" w:after="0" w:afterAutospacing="0"/>
        <w:rPr>
          <w:rStyle w:val="a4"/>
          <w:b w:val="0"/>
          <w:iCs/>
          <w:color w:val="000000" w:themeColor="text1"/>
        </w:rPr>
      </w:pPr>
      <w:r w:rsidRPr="00401DEF">
        <w:rPr>
          <w:rStyle w:val="a4"/>
          <w:b w:val="0"/>
          <w:iCs/>
          <w:color w:val="000000" w:themeColor="text1"/>
        </w:rPr>
        <w:t>И ясны, и горячи.</w:t>
      </w:r>
    </w:p>
    <w:p w:rsidR="000545BC" w:rsidRPr="00401DEF" w:rsidRDefault="000545BC" w:rsidP="000545BC">
      <w:pPr>
        <w:pStyle w:val="a3"/>
        <w:spacing w:before="0" w:beforeAutospacing="0" w:after="0" w:afterAutospacing="0"/>
        <w:rPr>
          <w:rStyle w:val="a4"/>
          <w:b w:val="0"/>
          <w:iCs/>
          <w:color w:val="000000" w:themeColor="text1"/>
        </w:rPr>
      </w:pPr>
      <w:r w:rsidRPr="00401DEF">
        <w:rPr>
          <w:rStyle w:val="a4"/>
          <w:b w:val="0"/>
          <w:iCs/>
          <w:color w:val="000000" w:themeColor="text1"/>
        </w:rPr>
        <w:t>Тянутся они от солнца</w:t>
      </w:r>
    </w:p>
    <w:p w:rsidR="000545BC" w:rsidRPr="00401DEF" w:rsidRDefault="000545BC" w:rsidP="000545BC">
      <w:pPr>
        <w:pStyle w:val="a3"/>
        <w:spacing w:before="0" w:beforeAutospacing="0" w:after="0" w:afterAutospacing="0"/>
        <w:rPr>
          <w:rStyle w:val="a4"/>
          <w:b w:val="0"/>
          <w:iCs/>
          <w:color w:val="000000" w:themeColor="text1"/>
        </w:rPr>
      </w:pPr>
      <w:proofErr w:type="gramStart"/>
      <w:r w:rsidRPr="00401DEF">
        <w:rPr>
          <w:rStyle w:val="a4"/>
          <w:b w:val="0"/>
          <w:iCs/>
          <w:color w:val="000000" w:themeColor="text1"/>
        </w:rPr>
        <w:t>Пряма</w:t>
      </w:r>
      <w:proofErr w:type="gramEnd"/>
      <w:r w:rsidRPr="00401DEF">
        <w:rPr>
          <w:rStyle w:val="a4"/>
          <w:b w:val="0"/>
          <w:iCs/>
          <w:color w:val="000000" w:themeColor="text1"/>
        </w:rPr>
        <w:t xml:space="preserve"> к нашему оконцу.</w:t>
      </w:r>
    </w:p>
    <w:p w:rsidR="000545BC" w:rsidRPr="00401DEF" w:rsidRDefault="000545BC" w:rsidP="000545BC">
      <w:pPr>
        <w:pStyle w:val="a3"/>
        <w:spacing w:before="0" w:beforeAutospacing="0" w:after="0" w:afterAutospacing="0"/>
        <w:rPr>
          <w:rStyle w:val="a4"/>
          <w:b w:val="0"/>
          <w:iCs/>
          <w:color w:val="000000" w:themeColor="text1"/>
        </w:rPr>
      </w:pPr>
      <w:r w:rsidRPr="00401DEF">
        <w:rPr>
          <w:rStyle w:val="a4"/>
          <w:b w:val="0"/>
          <w:iCs/>
          <w:color w:val="000000" w:themeColor="text1"/>
        </w:rPr>
        <w:t>Первый лучик дарит свет,</w:t>
      </w:r>
    </w:p>
    <w:p w:rsidR="000545BC" w:rsidRPr="00401DEF" w:rsidRDefault="000545BC" w:rsidP="000545BC">
      <w:pPr>
        <w:pStyle w:val="a3"/>
        <w:spacing w:before="0" w:beforeAutospacing="0" w:after="0" w:afterAutospacing="0"/>
        <w:rPr>
          <w:rStyle w:val="a4"/>
          <w:b w:val="0"/>
          <w:iCs/>
          <w:color w:val="000000" w:themeColor="text1"/>
        </w:rPr>
      </w:pPr>
      <w:r w:rsidRPr="00401DEF">
        <w:rPr>
          <w:rStyle w:val="a4"/>
          <w:b w:val="0"/>
          <w:iCs/>
          <w:color w:val="000000" w:themeColor="text1"/>
        </w:rPr>
        <w:t>А второй весны привет.</w:t>
      </w:r>
    </w:p>
    <w:p w:rsidR="000545BC" w:rsidRPr="00401DEF" w:rsidRDefault="000545BC" w:rsidP="000545BC">
      <w:pPr>
        <w:pStyle w:val="a3"/>
        <w:spacing w:before="0" w:beforeAutospacing="0" w:after="0" w:afterAutospacing="0"/>
        <w:rPr>
          <w:rStyle w:val="a4"/>
          <w:b w:val="0"/>
          <w:iCs/>
          <w:color w:val="000000" w:themeColor="text1"/>
        </w:rPr>
      </w:pPr>
      <w:r w:rsidRPr="00401DEF">
        <w:rPr>
          <w:rStyle w:val="a4"/>
          <w:b w:val="0"/>
          <w:iCs/>
          <w:color w:val="000000" w:themeColor="text1"/>
        </w:rPr>
        <w:t>Третий лучик самый яркий,</w:t>
      </w:r>
    </w:p>
    <w:p w:rsidR="000545BC" w:rsidRPr="00401DEF" w:rsidRDefault="000545BC" w:rsidP="000545BC">
      <w:pPr>
        <w:pStyle w:val="a3"/>
        <w:spacing w:before="0" w:beforeAutospacing="0" w:after="0" w:afterAutospacing="0"/>
        <w:rPr>
          <w:rStyle w:val="a4"/>
          <w:b w:val="0"/>
          <w:iCs/>
          <w:color w:val="000000" w:themeColor="text1"/>
        </w:rPr>
      </w:pPr>
      <w:r w:rsidRPr="00401DEF">
        <w:rPr>
          <w:rStyle w:val="a4"/>
          <w:b w:val="0"/>
          <w:iCs/>
          <w:color w:val="000000" w:themeColor="text1"/>
        </w:rPr>
        <w:t>А четвёртый – самый жаркий.</w:t>
      </w:r>
    </w:p>
    <w:p w:rsidR="000545BC" w:rsidRPr="00401DEF" w:rsidRDefault="000545BC" w:rsidP="000545BC">
      <w:pPr>
        <w:pStyle w:val="a3"/>
        <w:spacing w:before="0" w:beforeAutospacing="0" w:after="0" w:afterAutospacing="0"/>
        <w:rPr>
          <w:rStyle w:val="a4"/>
          <w:b w:val="0"/>
          <w:iCs/>
          <w:color w:val="000000" w:themeColor="text1"/>
        </w:rPr>
      </w:pPr>
      <w:r w:rsidRPr="00401DEF">
        <w:rPr>
          <w:rStyle w:val="a4"/>
          <w:b w:val="0"/>
          <w:iCs/>
          <w:color w:val="000000" w:themeColor="text1"/>
        </w:rPr>
        <w:lastRenderedPageBreak/>
        <w:t>Пятый нас зовёт гулять.</w:t>
      </w:r>
    </w:p>
    <w:p w:rsidR="000545BC" w:rsidRPr="00401DEF" w:rsidRDefault="000545BC" w:rsidP="000545BC">
      <w:pPr>
        <w:pStyle w:val="a3"/>
        <w:spacing w:before="0" w:beforeAutospacing="0" w:after="0" w:afterAutospacing="0"/>
        <w:rPr>
          <w:rStyle w:val="a4"/>
          <w:b w:val="0"/>
          <w:iCs/>
          <w:color w:val="000000" w:themeColor="text1"/>
        </w:rPr>
      </w:pPr>
      <w:r w:rsidRPr="00401DEF">
        <w:rPr>
          <w:rStyle w:val="a4"/>
          <w:b w:val="0"/>
          <w:iCs/>
          <w:color w:val="000000" w:themeColor="text1"/>
        </w:rPr>
        <w:t>Раз, два, три, четыре, пять!</w:t>
      </w:r>
    </w:p>
    <w:p w:rsidR="000545BC" w:rsidRPr="00401DEF" w:rsidRDefault="000545BC" w:rsidP="000545BC">
      <w:pPr>
        <w:pStyle w:val="a3"/>
        <w:spacing w:before="0" w:beforeAutospacing="0" w:after="0" w:afterAutospacing="0"/>
        <w:rPr>
          <w:rStyle w:val="a4"/>
          <w:b w:val="0"/>
          <w:iCs/>
          <w:color w:val="000000" w:themeColor="text1"/>
        </w:rPr>
      </w:pPr>
      <w:r w:rsidRPr="00401DEF">
        <w:rPr>
          <w:rStyle w:val="a4"/>
          <w:b w:val="0"/>
          <w:iCs/>
          <w:color w:val="000000" w:themeColor="text1"/>
        </w:rPr>
        <w:t xml:space="preserve">(Дети слушаю </w:t>
      </w:r>
      <w:proofErr w:type="gramStart"/>
      <w:r w:rsidRPr="00401DEF">
        <w:rPr>
          <w:rStyle w:val="a4"/>
          <w:b w:val="0"/>
          <w:iCs/>
          <w:color w:val="000000" w:themeColor="text1"/>
        </w:rPr>
        <w:t>стихотворение</w:t>
      </w:r>
      <w:proofErr w:type="gramEnd"/>
      <w:r w:rsidRPr="00401DEF">
        <w:rPr>
          <w:rStyle w:val="a4"/>
          <w:b w:val="0"/>
          <w:iCs/>
          <w:color w:val="000000" w:themeColor="text1"/>
        </w:rPr>
        <w:t xml:space="preserve"> и загибают пальчики – считают лучики)</w:t>
      </w:r>
    </w:p>
    <w:p w:rsidR="000545BC" w:rsidRPr="00401DEF" w:rsidRDefault="000545BC" w:rsidP="000545BC">
      <w:pPr>
        <w:pStyle w:val="a3"/>
        <w:spacing w:before="0" w:beforeAutospacing="0" w:after="0" w:afterAutospacing="0"/>
        <w:rPr>
          <w:color w:val="000000" w:themeColor="text1"/>
        </w:rPr>
      </w:pPr>
      <w:r w:rsidRPr="00401DEF">
        <w:rPr>
          <w:rStyle w:val="a4"/>
          <w:b w:val="0"/>
          <w:iCs/>
          <w:color w:val="000000" w:themeColor="text1"/>
        </w:rPr>
        <w:t xml:space="preserve"> </w:t>
      </w:r>
    </w:p>
    <w:p w:rsidR="000A5467" w:rsidRPr="00401DEF" w:rsidRDefault="000A5467" w:rsidP="000545BC">
      <w:pPr>
        <w:spacing w:after="0" w:line="240" w:lineRule="auto"/>
        <w:rPr>
          <w:rFonts w:ascii="Times New Roman" w:hAnsi="Times New Roman" w:cs="Times New Roman"/>
          <w:color w:val="000000" w:themeColor="text1"/>
          <w:sz w:val="24"/>
          <w:szCs w:val="24"/>
        </w:rPr>
      </w:pPr>
    </w:p>
    <w:p w:rsidR="000A5467" w:rsidRPr="00401DEF" w:rsidRDefault="000A5467" w:rsidP="000545BC">
      <w:pPr>
        <w:shd w:val="clear" w:color="auto" w:fill="FFFFFF"/>
        <w:spacing w:after="0" w:line="240" w:lineRule="auto"/>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b/>
          <w:color w:val="000000" w:themeColor="text1"/>
          <w:sz w:val="24"/>
          <w:szCs w:val="24"/>
        </w:rPr>
        <w:t>Чтение:</w:t>
      </w:r>
      <w:r w:rsidRPr="00401DEF">
        <w:rPr>
          <w:rFonts w:ascii="Times New Roman" w:eastAsia="Times New Roman" w:hAnsi="Times New Roman" w:cs="Times New Roman"/>
          <w:color w:val="000000" w:themeColor="text1"/>
          <w:sz w:val="24"/>
          <w:szCs w:val="24"/>
        </w:rPr>
        <w:t xml:space="preserve"> Л. Толстой «Была у Насти кукла». Учить </w:t>
      </w:r>
      <w:proofErr w:type="gramStart"/>
      <w:r w:rsidRPr="00401DEF">
        <w:rPr>
          <w:rFonts w:ascii="Times New Roman" w:eastAsia="Times New Roman" w:hAnsi="Times New Roman" w:cs="Times New Roman"/>
          <w:color w:val="000000" w:themeColor="text1"/>
          <w:sz w:val="24"/>
          <w:szCs w:val="24"/>
        </w:rPr>
        <w:t>внимательно</w:t>
      </w:r>
      <w:proofErr w:type="gramEnd"/>
      <w:r w:rsidRPr="00401DEF">
        <w:rPr>
          <w:rFonts w:ascii="Times New Roman" w:eastAsia="Times New Roman" w:hAnsi="Times New Roman" w:cs="Times New Roman"/>
          <w:color w:val="000000" w:themeColor="text1"/>
          <w:sz w:val="24"/>
          <w:szCs w:val="24"/>
        </w:rPr>
        <w:t xml:space="preserve"> слушать произведение.</w:t>
      </w:r>
    </w:p>
    <w:p w:rsidR="00A25CC0" w:rsidRPr="00401DEF" w:rsidRDefault="00ED4F9C" w:rsidP="00401DEF">
      <w:pPr>
        <w:pStyle w:val="a3"/>
        <w:shd w:val="clear" w:color="auto" w:fill="FFFFFF"/>
        <w:spacing w:before="0" w:beforeAutospacing="0" w:after="0" w:afterAutospacing="0"/>
        <w:ind w:firstLine="300"/>
        <w:jc w:val="both"/>
        <w:rPr>
          <w:color w:val="000000"/>
        </w:rPr>
      </w:pPr>
      <w:r w:rsidRPr="00401D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A25CC0" w:rsidRPr="00401DEF">
        <w:rPr>
          <w:color w:val="000000"/>
        </w:rPr>
        <w:t xml:space="preserve"> Была у Насти кукла. Настя звала куклу дочка.</w:t>
      </w:r>
    </w:p>
    <w:p w:rsidR="00A25CC0" w:rsidRPr="00401DEF" w:rsidRDefault="00A25CC0" w:rsidP="00401DEF">
      <w:pPr>
        <w:pStyle w:val="a3"/>
        <w:shd w:val="clear" w:color="auto" w:fill="FFFFFF"/>
        <w:spacing w:before="0" w:beforeAutospacing="0" w:after="0" w:afterAutospacing="0"/>
        <w:ind w:firstLine="300"/>
        <w:jc w:val="both"/>
        <w:rPr>
          <w:color w:val="000000"/>
        </w:rPr>
      </w:pPr>
      <w:r w:rsidRPr="00401DEF">
        <w:rPr>
          <w:color w:val="000000"/>
        </w:rPr>
        <w:t>Мама дала Насте для её куклы всё, что надо.</w:t>
      </w:r>
    </w:p>
    <w:p w:rsidR="00A25CC0" w:rsidRPr="00401DEF" w:rsidRDefault="00A25CC0" w:rsidP="00401DEF">
      <w:pPr>
        <w:pStyle w:val="a3"/>
        <w:shd w:val="clear" w:color="auto" w:fill="FFFFFF"/>
        <w:spacing w:before="0" w:beforeAutospacing="0" w:after="0" w:afterAutospacing="0"/>
        <w:ind w:firstLine="300"/>
        <w:jc w:val="both"/>
        <w:rPr>
          <w:color w:val="000000"/>
        </w:rPr>
      </w:pPr>
      <w:r w:rsidRPr="00401DEF">
        <w:rPr>
          <w:color w:val="000000"/>
        </w:rPr>
        <w:t>Были у куклы юбки, кофты, платки, чулки, были даже гребни, щётки, бусы.</w:t>
      </w:r>
    </w:p>
    <w:p w:rsidR="00A25CC0" w:rsidRPr="00401DEF" w:rsidRDefault="00A25CC0" w:rsidP="00A25CC0">
      <w:pPr>
        <w:pStyle w:val="a3"/>
        <w:shd w:val="clear" w:color="auto" w:fill="FFFFFF"/>
        <w:spacing w:before="0" w:beforeAutospacing="0" w:after="0" w:afterAutospacing="0"/>
        <w:ind w:firstLine="300"/>
        <w:jc w:val="both"/>
        <w:rPr>
          <w:color w:val="000000"/>
        </w:rPr>
      </w:pPr>
      <w:r w:rsidRPr="00401DEF">
        <w:rPr>
          <w:color w:val="000000"/>
        </w:rPr>
        <w:t> </w:t>
      </w:r>
    </w:p>
    <w:p w:rsidR="00C404BC" w:rsidRPr="00401DEF" w:rsidRDefault="00A25CC0" w:rsidP="000545BC">
      <w:pPr>
        <w:shd w:val="clear" w:color="auto" w:fill="FFFFFF"/>
        <w:spacing w:after="0" w:line="240" w:lineRule="auto"/>
        <w:rPr>
          <w:rFonts w:ascii="Times New Roman" w:hAnsi="Times New Roman" w:cs="Times New Roman"/>
          <w:sz w:val="24"/>
          <w:szCs w:val="24"/>
        </w:rPr>
      </w:pPr>
      <w:r w:rsidRPr="00401DEF">
        <w:rPr>
          <w:rFonts w:ascii="Times New Roman" w:hAnsi="Times New Roman" w:cs="Times New Roman"/>
          <w:sz w:val="24"/>
          <w:szCs w:val="24"/>
        </w:rPr>
        <w:t>Ответить на вопросы:</w:t>
      </w:r>
    </w:p>
    <w:p w:rsidR="00A25CC0" w:rsidRPr="00401DEF" w:rsidRDefault="00A25CC0" w:rsidP="00A25CC0">
      <w:pPr>
        <w:pStyle w:val="a3"/>
        <w:shd w:val="clear" w:color="auto" w:fill="FFFFFF"/>
        <w:spacing w:before="0" w:beforeAutospacing="0" w:after="0" w:afterAutospacing="0"/>
        <w:ind w:firstLine="360"/>
        <w:rPr>
          <w:color w:val="111111"/>
        </w:rPr>
      </w:pPr>
      <w:r w:rsidRPr="00401DEF">
        <w:rPr>
          <w:color w:val="111111"/>
        </w:rPr>
        <w:t>КАК ЗВАЛА </w:t>
      </w:r>
      <w:r w:rsidRPr="00401DEF">
        <w:rPr>
          <w:rStyle w:val="a4"/>
          <w:color w:val="111111"/>
          <w:bdr w:val="none" w:sz="0" w:space="0" w:color="auto" w:frame="1"/>
        </w:rPr>
        <w:t>КУКЛУ НАСТЯ</w:t>
      </w:r>
      <w:r w:rsidRPr="00401DEF">
        <w:rPr>
          <w:color w:val="111111"/>
        </w:rPr>
        <w:t xml:space="preserve">? </w:t>
      </w:r>
    </w:p>
    <w:p w:rsidR="00A25CC0" w:rsidRPr="00401DEF" w:rsidRDefault="00A25CC0" w:rsidP="00A25CC0">
      <w:pPr>
        <w:pStyle w:val="a3"/>
        <w:shd w:val="clear" w:color="auto" w:fill="FFFFFF"/>
        <w:spacing w:before="0" w:beforeAutospacing="0" w:after="0" w:afterAutospacing="0"/>
        <w:ind w:firstLine="360"/>
        <w:rPr>
          <w:color w:val="111111"/>
        </w:rPr>
      </w:pPr>
      <w:r w:rsidRPr="00401DEF">
        <w:rPr>
          <w:color w:val="111111"/>
        </w:rPr>
        <w:t>КАКАЯ ОДЕЖДА </w:t>
      </w:r>
      <w:r w:rsidRPr="00401DEF">
        <w:rPr>
          <w:rStyle w:val="a4"/>
          <w:color w:val="111111"/>
          <w:bdr w:val="none" w:sz="0" w:space="0" w:color="auto" w:frame="1"/>
        </w:rPr>
        <w:t>БЫЛА У КУКЛЫ</w:t>
      </w:r>
      <w:r w:rsidRPr="00401DEF">
        <w:rPr>
          <w:color w:val="111111"/>
        </w:rPr>
        <w:t>?</w:t>
      </w:r>
    </w:p>
    <w:p w:rsidR="00C404BC" w:rsidRPr="00401DEF" w:rsidRDefault="00C404BC" w:rsidP="000545BC">
      <w:pPr>
        <w:shd w:val="clear" w:color="auto" w:fill="FFFFFF"/>
        <w:spacing w:after="0" w:line="240" w:lineRule="auto"/>
        <w:rPr>
          <w:rFonts w:ascii="Times New Roman" w:eastAsia="Times New Roman" w:hAnsi="Times New Roman" w:cs="Times New Roman"/>
          <w:color w:val="000000" w:themeColor="text1"/>
          <w:sz w:val="24"/>
          <w:szCs w:val="24"/>
        </w:rPr>
      </w:pPr>
    </w:p>
    <w:p w:rsidR="00C404BC" w:rsidRPr="00401DEF" w:rsidRDefault="00C404BC" w:rsidP="000545BC">
      <w:pPr>
        <w:shd w:val="clear" w:color="auto" w:fill="FFFFFF"/>
        <w:spacing w:after="0" w:line="240" w:lineRule="auto"/>
        <w:rPr>
          <w:rFonts w:ascii="Times New Roman" w:eastAsia="Times New Roman" w:hAnsi="Times New Roman" w:cs="Times New Roman"/>
          <w:color w:val="000000" w:themeColor="text1"/>
          <w:sz w:val="24"/>
          <w:szCs w:val="24"/>
        </w:rPr>
      </w:pPr>
    </w:p>
    <w:p w:rsidR="00A25CC0" w:rsidRPr="00D947FC" w:rsidRDefault="000A5467" w:rsidP="000545BC">
      <w:pPr>
        <w:spacing w:after="0" w:line="240" w:lineRule="auto"/>
        <w:rPr>
          <w:rFonts w:ascii="Times New Roman" w:hAnsi="Times New Roman" w:cs="Times New Roman"/>
          <w:b/>
          <w:color w:val="000000" w:themeColor="text1"/>
          <w:sz w:val="32"/>
          <w:szCs w:val="32"/>
        </w:rPr>
      </w:pPr>
      <w:r w:rsidRPr="00D947FC">
        <w:rPr>
          <w:rFonts w:ascii="Times New Roman" w:hAnsi="Times New Roman" w:cs="Times New Roman"/>
          <w:b/>
          <w:color w:val="000000" w:themeColor="text1"/>
          <w:sz w:val="32"/>
          <w:szCs w:val="32"/>
        </w:rPr>
        <w:t xml:space="preserve">Консультация для родителей </w:t>
      </w:r>
    </w:p>
    <w:p w:rsidR="00A25CC0" w:rsidRPr="00401DEF" w:rsidRDefault="00A25CC0" w:rsidP="00A25CC0">
      <w:pPr>
        <w:shd w:val="clear" w:color="auto" w:fill="FFFFFF"/>
        <w:spacing w:after="0" w:line="240" w:lineRule="auto"/>
        <w:jc w:val="center"/>
        <w:rPr>
          <w:rFonts w:ascii="Times New Roman" w:eastAsia="Times New Roman" w:hAnsi="Times New Roman" w:cs="Times New Roman"/>
          <w:color w:val="000000"/>
          <w:sz w:val="24"/>
          <w:szCs w:val="24"/>
        </w:rPr>
      </w:pPr>
      <w:r w:rsidRPr="00401DEF">
        <w:rPr>
          <w:rFonts w:ascii="Times New Roman" w:eastAsia="Times New Roman" w:hAnsi="Times New Roman" w:cs="Times New Roman"/>
          <w:i/>
          <w:iCs/>
          <w:color w:val="000000" w:themeColor="text1"/>
          <w:sz w:val="24"/>
          <w:szCs w:val="24"/>
        </w:rPr>
        <w:t>ИГРА В ЖИЗНИ ДОШКОЛЬНИКА</w:t>
      </w:r>
    </w:p>
    <w:p w:rsidR="00A25CC0" w:rsidRPr="00401DEF" w:rsidRDefault="00A25CC0" w:rsidP="00A25CC0">
      <w:pPr>
        <w:shd w:val="clear" w:color="auto" w:fill="FFFFFF"/>
        <w:spacing w:after="0" w:line="240" w:lineRule="auto"/>
        <w:ind w:left="4536" w:firstLine="566"/>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i/>
          <w:iCs/>
          <w:color w:val="000000" w:themeColor="text1"/>
          <w:sz w:val="24"/>
          <w:szCs w:val="24"/>
        </w:rPr>
        <w:t>“Игра – это огромное светлое окно, через которое в духовный мир ребенка вливается удивительный поток представлений, понятий об окружающем мире. Игра – это искра, зажигающая огонек пытливости и любознательности”.</w:t>
      </w:r>
    </w:p>
    <w:p w:rsidR="00A25CC0" w:rsidRPr="00401DEF" w:rsidRDefault="00A25CC0" w:rsidP="00A25CC0">
      <w:pPr>
        <w:shd w:val="clear" w:color="auto" w:fill="FFFFFF"/>
        <w:spacing w:after="0" w:line="240" w:lineRule="auto"/>
        <w:jc w:val="right"/>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В. А. Сухомлинский</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Современные психологи обеспокоены тем, что обучение сильнее и сильнее проникает в жизнь ребенка, иногда занимая основную часть его времени. Они призывают сохранить детям детство и возможность играть в игры. Одной из причин такой тенденции является то, что нет того, с кем ребенок может постоянно играть, и игры не так интересны, когда играешь в одиночестве. Родители большую часть времени проводят на работе, если есть братья или сестры, то они тоже могут быть, например, на учебе, ребенок предоставлен сам себе, и даже если у него тысячи игрушек, он скоро потеряет интерес к ним. Ведь игра – это процесс, а не количество игрушек.</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b/>
          <w:bCs/>
          <w:color w:val="000000" w:themeColor="text1"/>
          <w:sz w:val="24"/>
          <w:szCs w:val="24"/>
        </w:rPr>
        <w:t>Значение игры для ребенка дошкольного возраста</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MS Gothic" w:hAnsi="MS Gothic" w:cs="Times New Roman"/>
          <w:color w:val="000000" w:themeColor="text1"/>
          <w:sz w:val="24"/>
          <w:szCs w:val="24"/>
        </w:rPr>
        <w:t>➤</w:t>
      </w:r>
      <w:r w:rsidRPr="00401DEF">
        <w:rPr>
          <w:rFonts w:ascii="Times New Roman" w:eastAsia="Times New Roman" w:hAnsi="Times New Roman" w:cs="Times New Roman"/>
          <w:color w:val="000000" w:themeColor="text1"/>
          <w:sz w:val="24"/>
          <w:szCs w:val="24"/>
        </w:rPr>
        <w:t> Игра обладает мощными развивающими характеристиками. Она влияет на развитие всех познавательных процессов: мышления, внимания, памяти и, конечно же, воображения.</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MS Gothic" w:hAnsi="MS Gothic" w:cs="Times New Roman"/>
          <w:color w:val="000000" w:themeColor="text1"/>
          <w:sz w:val="24"/>
          <w:szCs w:val="24"/>
        </w:rPr>
        <w:t>➤</w:t>
      </w:r>
      <w:r w:rsidRPr="00401DEF">
        <w:rPr>
          <w:rFonts w:ascii="Times New Roman" w:eastAsia="Times New Roman" w:hAnsi="Times New Roman" w:cs="Times New Roman"/>
          <w:color w:val="000000" w:themeColor="text1"/>
          <w:sz w:val="24"/>
          <w:szCs w:val="24"/>
        </w:rPr>
        <w:t> Игра организует чувства ребенка и влияет на его поступки. В игре воспроизводятся нормы жизни в обществе, правила поведения, моделируются ситуации, близкие к жизненному опыту ребенка.</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MS Gothic" w:hAnsi="MS Gothic" w:cs="Times New Roman"/>
          <w:color w:val="000000" w:themeColor="text1"/>
          <w:sz w:val="24"/>
          <w:szCs w:val="24"/>
        </w:rPr>
        <w:t>➤</w:t>
      </w:r>
      <w:r w:rsidRPr="00401DEF">
        <w:rPr>
          <w:rFonts w:ascii="Times New Roman" w:eastAsia="Times New Roman" w:hAnsi="Times New Roman" w:cs="Times New Roman"/>
          <w:color w:val="000000" w:themeColor="text1"/>
          <w:sz w:val="24"/>
          <w:szCs w:val="24"/>
        </w:rPr>
        <w:t> С эмоциональной точки зрения технология игры феноменальна и не похожа на другие воспитательные технологии. Она предлагает детям удовольствие, разнообразные развлечения и одновременно с этим формирует необходимые для жизни в обществе модели нравственного поведения.</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MS Gothic" w:hAnsi="MS Gothic" w:cs="Times New Roman"/>
          <w:color w:val="000000" w:themeColor="text1"/>
          <w:sz w:val="24"/>
          <w:szCs w:val="24"/>
        </w:rPr>
        <w:t>➤</w:t>
      </w:r>
      <w:r w:rsidRPr="00401DEF">
        <w:rPr>
          <w:rFonts w:ascii="Times New Roman" w:eastAsia="Times New Roman" w:hAnsi="Times New Roman" w:cs="Times New Roman"/>
          <w:color w:val="000000" w:themeColor="text1"/>
          <w:sz w:val="24"/>
          <w:szCs w:val="24"/>
        </w:rPr>
        <w:t>. Овладевая знаниями, полученными в ходе игры, ребенок приобщается к культуре страны, в которой живет и культуре мира.</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MS Gothic" w:hAnsi="MS Gothic" w:cs="Times New Roman"/>
          <w:color w:val="000000" w:themeColor="text1"/>
          <w:sz w:val="24"/>
          <w:szCs w:val="24"/>
        </w:rPr>
        <w:t>➤</w:t>
      </w:r>
      <w:r w:rsidRPr="00401DEF">
        <w:rPr>
          <w:rFonts w:ascii="Times New Roman" w:eastAsia="Times New Roman" w:hAnsi="Times New Roman" w:cs="Times New Roman"/>
          <w:color w:val="000000" w:themeColor="text1"/>
          <w:sz w:val="24"/>
          <w:szCs w:val="24"/>
        </w:rPr>
        <w:t> Игра помогает ребенку усвоить общественный опыт и превратить его в достояние личности. Кроме того, в игре ребенок активно общается со сверстниками. Это значительно расширяет его умения общения.</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MS Gothic" w:hAnsi="Times New Roman" w:cs="Times New Roman"/>
          <w:color w:val="000000" w:themeColor="text1"/>
          <w:sz w:val="24"/>
          <w:szCs w:val="24"/>
        </w:rPr>
        <w:lastRenderedPageBreak/>
        <w:t>➤</w:t>
      </w:r>
      <w:r w:rsidRPr="00401DEF">
        <w:rPr>
          <w:rFonts w:ascii="Times New Roman" w:eastAsia="Times New Roman" w:hAnsi="Times New Roman" w:cs="Times New Roman"/>
          <w:color w:val="000000" w:themeColor="text1"/>
          <w:sz w:val="24"/>
          <w:szCs w:val="24"/>
        </w:rPr>
        <w:t> Именно в игре развивается воля ребенка, поскольку ребенок, овладевая в ходе игровой деятельности каким-либо новым для него способом действий, учится преодолевать трудности.</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MS Gothic" w:hAnsi="Times New Roman" w:cs="Times New Roman"/>
          <w:color w:val="000000" w:themeColor="text1"/>
          <w:sz w:val="24"/>
          <w:szCs w:val="24"/>
        </w:rPr>
        <w:t>➤</w:t>
      </w:r>
      <w:r w:rsidRPr="00401DEF">
        <w:rPr>
          <w:rFonts w:ascii="Times New Roman" w:eastAsia="Times New Roman" w:hAnsi="Times New Roman" w:cs="Times New Roman"/>
          <w:color w:val="000000" w:themeColor="text1"/>
          <w:sz w:val="24"/>
          <w:szCs w:val="24"/>
        </w:rPr>
        <w:t> В ходе игры развивается умственная деятельность ребенка.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Поэтому игра - это практически     единственная область, где дошкольник может проявить свою инициативу и творческую активность — это жизнь ребенка, его существование.</w:t>
      </w:r>
    </w:p>
    <w:p w:rsidR="00A25CC0" w:rsidRPr="00401DEF" w:rsidRDefault="00A25CC0" w:rsidP="00A25CC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В Программе воспитания и обучения в детском саду дается следующая классификация игр дошкольников:</w:t>
      </w:r>
    </w:p>
    <w:p w:rsidR="00A25CC0" w:rsidRPr="00401DEF" w:rsidRDefault="00A25CC0" w:rsidP="00A25CC0">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сюжетно-ролевые:            </w:t>
      </w:r>
    </w:p>
    <w:p w:rsidR="00A25CC0" w:rsidRPr="00401DEF" w:rsidRDefault="00A25CC0" w:rsidP="00A25CC0">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театрализованные;</w:t>
      </w:r>
    </w:p>
    <w:p w:rsidR="00A25CC0" w:rsidRPr="00401DEF" w:rsidRDefault="00A25CC0" w:rsidP="00A25CC0">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подвижные;</w:t>
      </w:r>
    </w:p>
    <w:p w:rsidR="00A25CC0" w:rsidRPr="00401DEF" w:rsidRDefault="00A25CC0" w:rsidP="00A25CC0">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дидактические; </w:t>
      </w:r>
    </w:p>
    <w:p w:rsidR="00A25CC0" w:rsidRPr="00401DEF" w:rsidRDefault="00A25CC0" w:rsidP="00A25CC0">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строительно-конструктивные.</w:t>
      </w:r>
    </w:p>
    <w:p w:rsidR="00A25CC0" w:rsidRPr="00401DEF" w:rsidRDefault="00A25CC0" w:rsidP="00A25CC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b/>
          <w:bCs/>
          <w:color w:val="000000" w:themeColor="text1"/>
          <w:sz w:val="24"/>
          <w:szCs w:val="24"/>
        </w:rPr>
        <w:t>Сюжетно-ролевые</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Главным компонентом сюжетно-ролевой игры является сюжет, без него нет самой сюжетно-ролевой игры. Сюжет игры – эта та сфера действительности, которая воспроизводится детьми. В зависимости от этого сюжетно-ролевые игры подразделяются </w:t>
      </w:r>
      <w:proofErr w:type="gramStart"/>
      <w:r w:rsidRPr="00401DEF">
        <w:rPr>
          <w:rFonts w:ascii="Times New Roman" w:eastAsia="Times New Roman" w:hAnsi="Times New Roman" w:cs="Times New Roman"/>
          <w:color w:val="000000" w:themeColor="text1"/>
          <w:sz w:val="24"/>
          <w:szCs w:val="24"/>
        </w:rPr>
        <w:t>на</w:t>
      </w:r>
      <w:proofErr w:type="gramEnd"/>
      <w:r w:rsidRPr="00401DEF">
        <w:rPr>
          <w:rFonts w:ascii="Times New Roman" w:eastAsia="Times New Roman" w:hAnsi="Times New Roman" w:cs="Times New Roman"/>
          <w:color w:val="000000" w:themeColor="text1"/>
          <w:sz w:val="24"/>
          <w:szCs w:val="24"/>
        </w:rPr>
        <w:t>:</w:t>
      </w:r>
    </w:p>
    <w:p w:rsidR="00A25CC0" w:rsidRPr="00401DEF" w:rsidRDefault="00A25CC0" w:rsidP="00A25CC0">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Игры на бытовые сюжеты: в «дом», «семью», «праздник», «дни рождения» (большое место уделяется кукле);</w:t>
      </w:r>
    </w:p>
    <w:p w:rsidR="00A25CC0" w:rsidRPr="00401DEF" w:rsidRDefault="00A25CC0" w:rsidP="00A25CC0">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401DEF">
        <w:rPr>
          <w:rFonts w:ascii="Times New Roman" w:eastAsia="Times New Roman" w:hAnsi="Times New Roman" w:cs="Times New Roman"/>
          <w:color w:val="000000" w:themeColor="text1"/>
          <w:sz w:val="24"/>
          <w:szCs w:val="24"/>
        </w:rPr>
        <w:t>Игры на производственные и общественные темы, в которых отражается труд людей (школа, магазин, библиотека, почта, транспорт: поезд, самолет, корабль);</w:t>
      </w:r>
      <w:proofErr w:type="gramEnd"/>
    </w:p>
    <w:p w:rsidR="00A25CC0" w:rsidRPr="00401DEF" w:rsidRDefault="00A25CC0" w:rsidP="00A25CC0">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Игры на героико-патриотические темы, отражающие героические подвиги нашего народа (герои войны, космические полеты и т. д.);</w:t>
      </w:r>
    </w:p>
    <w:p w:rsidR="00A25CC0" w:rsidRPr="00401DEF" w:rsidRDefault="00A25CC0" w:rsidP="00A25CC0">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Игры на темы литературных произведений, кино-, теле- и радиопередач.</w:t>
      </w:r>
    </w:p>
    <w:p w:rsidR="00A25CC0" w:rsidRPr="00401DEF" w:rsidRDefault="00A25CC0" w:rsidP="00A25CC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b/>
          <w:bCs/>
          <w:color w:val="000000" w:themeColor="text1"/>
          <w:sz w:val="24"/>
          <w:szCs w:val="24"/>
        </w:rPr>
        <w:t>Театрализованные игры</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Театрализованные игры –  разыгрывание  определенного литературного произведения и отображение с помощью выразительных способов (интонации, мимики, жестов) конкретных образов. В играх-драматизациях содержание, роли, игровые действия обусловлены сюжетом и содержанием того или иного литературного произведения, сказки и т. п. Они сходны с сюжетно - ролевыми играми: в основе тех и других условное воспроизведение явления, действий и взаимоотношений людей и т. д., а также имеются элементы творчества. Своеобразие игр драматизаций заключается в том, что по сюжету сказки или рассказа дети исполняют определённые роли, воспроизводят события в точной последовательности.</w:t>
      </w:r>
    </w:p>
    <w:p w:rsidR="00A25CC0" w:rsidRPr="00401DEF" w:rsidRDefault="00A25CC0" w:rsidP="00A25CC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b/>
          <w:bCs/>
          <w:color w:val="000000" w:themeColor="text1"/>
          <w:sz w:val="24"/>
          <w:szCs w:val="24"/>
        </w:rPr>
        <w:t>Подвижные игры</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Подвижные игры, прежде всего средство физического воспитания детей. Они дают возможность развивать и совершенствовать их движения, упражняется в беге, прыжках, лазанье, бросанье, ловле и т. д. Большое влияние подвижные игры оказывают также и на нервно-психическое развитие ребёнка, формирование важных качеств личности. Они вызывают положительные эмоции, развивают тормозные процессы: в ходе игры детям приходится реагировать движением на одни сигналы и удерживаться от движения при других. В этих играх развивается воля, сообразительность, смелость, быстрота реакций и др. Совместные действия в играх сближают детей, доставляют им радость от преодоления трудностей и достижения успеха.</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Источником подвижных игр с правилами являются народные игры, для которых характерны яркость замысла, содержательность, простота и занимательность.</w:t>
      </w:r>
    </w:p>
    <w:p w:rsidR="00A25CC0" w:rsidRPr="00401DEF" w:rsidRDefault="00A25CC0" w:rsidP="00A25CC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b/>
          <w:bCs/>
          <w:color w:val="000000" w:themeColor="text1"/>
          <w:sz w:val="24"/>
          <w:szCs w:val="24"/>
        </w:rPr>
        <w:lastRenderedPageBreak/>
        <w:t>Строительно-конструктивные игры</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Строительная игра</w:t>
      </w:r>
      <w:r w:rsidR="00186C0A" w:rsidRPr="00401DEF">
        <w:rPr>
          <w:rFonts w:ascii="Times New Roman" w:eastAsia="Times New Roman" w:hAnsi="Times New Roman" w:cs="Times New Roman"/>
          <w:color w:val="000000" w:themeColor="text1"/>
          <w:sz w:val="24"/>
          <w:szCs w:val="24"/>
        </w:rPr>
        <w:t xml:space="preserve">  </w:t>
      </w:r>
      <w:r w:rsidRPr="00401DEF">
        <w:rPr>
          <w:rFonts w:ascii="Times New Roman" w:eastAsia="Times New Roman" w:hAnsi="Times New Roman" w:cs="Times New Roman"/>
          <w:color w:val="000000" w:themeColor="text1"/>
          <w:sz w:val="24"/>
          <w:szCs w:val="24"/>
        </w:rPr>
        <w:t>это такая деятельность детей, основным содержанием которой является отражение окружающей жизни в разных постройках и связанных с ними действиях.</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Строительно-конструктивные игры сходны с сюжетно-ролевой игрой. У них один источник – окружающая жизнь, и объединяются дети на основе общих интересов, совместной деятельности и оба вида игр являются коллективными по своей сути. Однако между строительно-конструктивными и сюжетно-ролевыми играми есть существенные различия: в сюжетно-ролевой игре отражаются, прежде всего, разнообразные явления и осваиваются взаимоотношения между людьми, а в строительно-конструктивной игре основным является конструктивное творчество детей.</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Строительно-конструктивные игры  значительно влияют на развитие ребенка-дошкольника, способствуют развитию у ребенка творчества, мышления, пространственного воображения,</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В строительных играх используются и обычные, чаще всего сюжетно-образные игрушки, широко применяются и природные материалы: глина, песок, снег, камешки, шишки, тростник и др.</w:t>
      </w:r>
    </w:p>
    <w:p w:rsidR="00A25CC0" w:rsidRPr="00401DEF" w:rsidRDefault="00A25CC0" w:rsidP="00A25CC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b/>
          <w:bCs/>
          <w:color w:val="000000" w:themeColor="text1"/>
          <w:sz w:val="24"/>
          <w:szCs w:val="24"/>
        </w:rPr>
        <w:t>Дидактические игры</w:t>
      </w:r>
    </w:p>
    <w:p w:rsidR="00A25CC0" w:rsidRPr="00401DEF" w:rsidRDefault="00A25CC0" w:rsidP="00A25CC0">
      <w:pPr>
        <w:shd w:val="clear" w:color="auto" w:fill="FFFFFF"/>
        <w:spacing w:after="0" w:line="240" w:lineRule="auto"/>
        <w:ind w:firstLine="568"/>
        <w:jc w:val="both"/>
        <w:rPr>
          <w:rFonts w:ascii="Times New Roman" w:eastAsia="Times New Roman" w:hAnsi="Times New Roman" w:cs="Times New Roman"/>
          <w:color w:val="000000" w:themeColor="text1"/>
          <w:sz w:val="24"/>
          <w:szCs w:val="24"/>
        </w:rPr>
      </w:pPr>
      <w:r w:rsidRPr="00401DEF">
        <w:rPr>
          <w:rFonts w:ascii="Times New Roman" w:eastAsia="Times New Roman" w:hAnsi="Times New Roman" w:cs="Times New Roman"/>
          <w:color w:val="000000" w:themeColor="text1"/>
          <w:sz w:val="24"/>
          <w:szCs w:val="24"/>
        </w:rPr>
        <w:t>Дидактическая игра</w:t>
      </w:r>
      <w:r w:rsidR="00186C0A" w:rsidRPr="00401DEF">
        <w:rPr>
          <w:rFonts w:ascii="Times New Roman" w:eastAsia="Times New Roman" w:hAnsi="Times New Roman" w:cs="Times New Roman"/>
          <w:color w:val="000000" w:themeColor="text1"/>
          <w:sz w:val="24"/>
          <w:szCs w:val="24"/>
        </w:rPr>
        <w:t xml:space="preserve">  </w:t>
      </w:r>
      <w:r w:rsidRPr="00401DEF">
        <w:rPr>
          <w:rFonts w:ascii="Times New Roman" w:eastAsia="Times New Roman" w:hAnsi="Times New Roman" w:cs="Times New Roman"/>
          <w:color w:val="000000" w:themeColor="text1"/>
          <w:sz w:val="24"/>
          <w:szCs w:val="24"/>
        </w:rPr>
        <w:t>важное средство умственного воспитания ребенка. Игры обучающего характера способствуют развитию у детей психических познавательных процессов, мыслительных операций. </w:t>
      </w:r>
      <w:proofErr w:type="gramStart"/>
      <w:r w:rsidRPr="00401DEF">
        <w:rPr>
          <w:rFonts w:ascii="Times New Roman" w:eastAsia="Times New Roman" w:hAnsi="Times New Roman" w:cs="Times New Roman"/>
          <w:color w:val="000000" w:themeColor="text1"/>
          <w:sz w:val="24"/>
          <w:szCs w:val="24"/>
        </w:rPr>
        <w:t>Важное значение</w:t>
      </w:r>
      <w:proofErr w:type="gramEnd"/>
      <w:r w:rsidRPr="00401DEF">
        <w:rPr>
          <w:rFonts w:ascii="Times New Roman" w:eastAsia="Times New Roman" w:hAnsi="Times New Roman" w:cs="Times New Roman"/>
          <w:color w:val="000000" w:themeColor="text1"/>
          <w:sz w:val="24"/>
          <w:szCs w:val="24"/>
        </w:rPr>
        <w:t> дидактической игры состоит в том, что она развивает самостоятельность и активность мышления и речи детей учит целенаправленно и последовательно воспроизводить знания, реализовать их в игровых действиях, в правилах. А это значит, что с использованием дидактических игр идет подготовка дошкольников к обучению в школе.</w:t>
      </w:r>
    </w:p>
    <w:p w:rsidR="00A25CC0" w:rsidRPr="00401DEF" w:rsidRDefault="00D947FC" w:rsidP="000545BC">
      <w:pPr>
        <w:spacing w:after="0" w:line="240" w:lineRule="auto"/>
        <w:rPr>
          <w:rFonts w:ascii="Times New Roman" w:hAnsi="Times New Roman" w:cs="Times New Roman"/>
          <w:color w:val="000000" w:themeColor="text1"/>
          <w:sz w:val="24"/>
          <w:szCs w:val="24"/>
        </w:rPr>
      </w:pPr>
      <w:r>
        <w:rPr>
          <w:noProof/>
        </w:rPr>
        <w:lastRenderedPageBreak/>
        <w:drawing>
          <wp:anchor distT="0" distB="0" distL="114300" distR="114300" simplePos="0" relativeHeight="251659264" behindDoc="0" locked="0" layoutInCell="1" allowOverlap="1">
            <wp:simplePos x="0" y="0"/>
            <wp:positionH relativeFrom="column">
              <wp:posOffset>2987040</wp:posOffset>
            </wp:positionH>
            <wp:positionV relativeFrom="paragraph">
              <wp:posOffset>-358140</wp:posOffset>
            </wp:positionV>
            <wp:extent cx="2676525" cy="5791200"/>
            <wp:effectExtent l="19050" t="0" r="9525" b="0"/>
            <wp:wrapTopAndBottom/>
            <wp:docPr id="12" name="Рисунок 12" descr="C:\Users\Devil\Downloads\Screenshot_20200424-094155_Vi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vil\Downloads\Screenshot_20200424-094155_Viber.jpg"/>
                    <pic:cNvPicPr>
                      <a:picLocks noChangeAspect="1" noChangeArrowheads="1"/>
                    </pic:cNvPicPr>
                  </pic:nvPicPr>
                  <pic:blipFill>
                    <a:blip r:embed="rId5" cstate="print"/>
                    <a:srcRect/>
                    <a:stretch>
                      <a:fillRect/>
                    </a:stretch>
                  </pic:blipFill>
                  <pic:spPr bwMode="auto">
                    <a:xfrm>
                      <a:off x="0" y="0"/>
                      <a:ext cx="2676525" cy="57912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-480060</wp:posOffset>
            </wp:positionH>
            <wp:positionV relativeFrom="paragraph">
              <wp:posOffset>-358140</wp:posOffset>
            </wp:positionV>
            <wp:extent cx="2752725" cy="5972175"/>
            <wp:effectExtent l="19050" t="0" r="9525" b="0"/>
            <wp:wrapTopAndBottom/>
            <wp:docPr id="7" name="Рисунок 7" descr="C:\Users\Devil\Downloads\Screenshot_20200424-094135_Vi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vil\Downloads\Screenshot_20200424-094135_Viber.jpg"/>
                    <pic:cNvPicPr>
                      <a:picLocks noChangeAspect="1" noChangeArrowheads="1"/>
                    </pic:cNvPicPr>
                  </pic:nvPicPr>
                  <pic:blipFill>
                    <a:blip r:embed="rId6" cstate="print"/>
                    <a:srcRect/>
                    <a:stretch>
                      <a:fillRect/>
                    </a:stretch>
                  </pic:blipFill>
                  <pic:spPr bwMode="auto">
                    <a:xfrm>
                      <a:off x="0" y="0"/>
                      <a:ext cx="2752725" cy="5972175"/>
                    </a:xfrm>
                    <a:prstGeom prst="rect">
                      <a:avLst/>
                    </a:prstGeom>
                    <a:noFill/>
                    <a:ln w="9525">
                      <a:noFill/>
                      <a:miter lim="800000"/>
                      <a:headEnd/>
                      <a:tailEnd/>
                    </a:ln>
                  </pic:spPr>
                </pic:pic>
              </a:graphicData>
            </a:graphic>
          </wp:anchor>
        </w:drawing>
      </w:r>
      <w:r>
        <w:pict>
          <v:shape id="_x0000_i1026" type="#_x0000_t75" alt="" style="width:24pt;height:24pt"/>
        </w:pict>
      </w:r>
      <w:r>
        <w:pict>
          <v:shape id="_x0000_i1027" type="#_x0000_t75" alt="" style="width:24pt;height:24pt"/>
        </w:pict>
      </w:r>
      <w:r>
        <w:rPr>
          <w:noProof/>
        </w:rPr>
        <w:drawing>
          <wp:anchor distT="0" distB="0" distL="114300" distR="114300" simplePos="0" relativeHeight="251660288" behindDoc="0" locked="0" layoutInCell="1" allowOverlap="1">
            <wp:simplePos x="0" y="0"/>
            <wp:positionH relativeFrom="column">
              <wp:posOffset>624840</wp:posOffset>
            </wp:positionH>
            <wp:positionV relativeFrom="paragraph">
              <wp:posOffset>5614035</wp:posOffset>
            </wp:positionV>
            <wp:extent cx="2028825" cy="4391025"/>
            <wp:effectExtent l="19050" t="0" r="9525" b="0"/>
            <wp:wrapTopAndBottom/>
            <wp:docPr id="17" name="Рисунок 17" descr="C:\Users\Devil\Downloads\Screenshot_20200424-094213_Vi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vil\Downloads\Screenshot_20200424-094213_Viber.jpg"/>
                    <pic:cNvPicPr>
                      <a:picLocks noChangeAspect="1" noChangeArrowheads="1"/>
                    </pic:cNvPicPr>
                  </pic:nvPicPr>
                  <pic:blipFill>
                    <a:blip r:embed="rId7" cstate="print"/>
                    <a:srcRect/>
                    <a:stretch>
                      <a:fillRect/>
                    </a:stretch>
                  </pic:blipFill>
                  <pic:spPr bwMode="auto">
                    <a:xfrm>
                      <a:off x="0" y="0"/>
                      <a:ext cx="2028825" cy="4391025"/>
                    </a:xfrm>
                    <a:prstGeom prst="rect">
                      <a:avLst/>
                    </a:prstGeom>
                    <a:noFill/>
                    <a:ln w="9525">
                      <a:noFill/>
                      <a:miter lim="800000"/>
                      <a:headEnd/>
                      <a:tailEnd/>
                    </a:ln>
                  </pic:spPr>
                </pic:pic>
              </a:graphicData>
            </a:graphic>
          </wp:anchor>
        </w:drawing>
      </w:r>
    </w:p>
    <w:sectPr w:rsidR="00A25CC0" w:rsidRPr="00401DEF" w:rsidSect="00ED4F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67F3"/>
    <w:multiLevelType w:val="hybridMultilevel"/>
    <w:tmpl w:val="45AE89E4"/>
    <w:lvl w:ilvl="0" w:tplc="4D982EEA">
      <w:start w:val="1"/>
      <w:numFmt w:val="decimal"/>
      <w:lvlText w:val="%1."/>
      <w:lvlJc w:val="left"/>
      <w:pPr>
        <w:ind w:left="720" w:hanging="360"/>
      </w:pPr>
      <w:rPr>
        <w:rFonts w:asciiTheme="minorHAnsi" w:eastAsiaTheme="minorEastAsia"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C410E8"/>
    <w:multiLevelType w:val="multilevel"/>
    <w:tmpl w:val="890A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D2626B"/>
    <w:multiLevelType w:val="multilevel"/>
    <w:tmpl w:val="CD4C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5467"/>
    <w:rsid w:val="000545BC"/>
    <w:rsid w:val="000A5467"/>
    <w:rsid w:val="00186C0A"/>
    <w:rsid w:val="00401DEF"/>
    <w:rsid w:val="00A25CC0"/>
    <w:rsid w:val="00C404BC"/>
    <w:rsid w:val="00D947FC"/>
    <w:rsid w:val="00ED4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F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0A5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A5467"/>
  </w:style>
  <w:style w:type="character" w:customStyle="1" w:styleId="c2">
    <w:name w:val="c2"/>
    <w:basedOn w:val="a0"/>
    <w:rsid w:val="000A5467"/>
  </w:style>
  <w:style w:type="paragraph" w:customStyle="1" w:styleId="c5">
    <w:name w:val="c5"/>
    <w:basedOn w:val="a"/>
    <w:rsid w:val="000A5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0A5467"/>
  </w:style>
  <w:style w:type="character" w:customStyle="1" w:styleId="c3">
    <w:name w:val="c3"/>
    <w:basedOn w:val="a0"/>
    <w:rsid w:val="000A5467"/>
  </w:style>
  <w:style w:type="paragraph" w:styleId="a3">
    <w:name w:val="Normal (Web)"/>
    <w:basedOn w:val="a"/>
    <w:uiPriority w:val="99"/>
    <w:semiHidden/>
    <w:unhideWhenUsed/>
    <w:rsid w:val="000A54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A5467"/>
    <w:rPr>
      <w:b/>
      <w:bCs/>
    </w:rPr>
  </w:style>
  <w:style w:type="paragraph" w:styleId="a5">
    <w:name w:val="List Paragraph"/>
    <w:basedOn w:val="a"/>
    <w:uiPriority w:val="34"/>
    <w:qFormat/>
    <w:rsid w:val="00A25CC0"/>
    <w:pPr>
      <w:ind w:left="720"/>
      <w:contextualSpacing/>
    </w:pPr>
  </w:style>
  <w:style w:type="paragraph" w:customStyle="1" w:styleId="c49">
    <w:name w:val="c49"/>
    <w:basedOn w:val="a"/>
    <w:rsid w:val="00A25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A25C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25CC0"/>
  </w:style>
  <w:style w:type="paragraph" w:customStyle="1" w:styleId="c39">
    <w:name w:val="c39"/>
    <w:basedOn w:val="a"/>
    <w:rsid w:val="00A25C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A25CC0"/>
  </w:style>
  <w:style w:type="character" w:customStyle="1" w:styleId="c40">
    <w:name w:val="c40"/>
    <w:basedOn w:val="a0"/>
    <w:rsid w:val="00A25CC0"/>
  </w:style>
  <w:style w:type="character" w:customStyle="1" w:styleId="c31">
    <w:name w:val="c31"/>
    <w:basedOn w:val="a0"/>
    <w:rsid w:val="00A25CC0"/>
  </w:style>
  <w:style w:type="character" w:customStyle="1" w:styleId="c27">
    <w:name w:val="c27"/>
    <w:basedOn w:val="a0"/>
    <w:rsid w:val="00A25CC0"/>
  </w:style>
  <w:style w:type="character" w:customStyle="1" w:styleId="c9">
    <w:name w:val="c9"/>
    <w:basedOn w:val="a0"/>
    <w:rsid w:val="00A25CC0"/>
  </w:style>
  <w:style w:type="character" w:customStyle="1" w:styleId="c4">
    <w:name w:val="c4"/>
    <w:basedOn w:val="a0"/>
    <w:rsid w:val="00A25CC0"/>
  </w:style>
  <w:style w:type="paragraph" w:customStyle="1" w:styleId="c37">
    <w:name w:val="c37"/>
    <w:basedOn w:val="a"/>
    <w:rsid w:val="00A25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A25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A25C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25CC0"/>
  </w:style>
  <w:style w:type="character" w:customStyle="1" w:styleId="c14">
    <w:name w:val="c14"/>
    <w:basedOn w:val="a0"/>
    <w:rsid w:val="00A25CC0"/>
  </w:style>
  <w:style w:type="paragraph" w:styleId="a6">
    <w:name w:val="Balloon Text"/>
    <w:basedOn w:val="a"/>
    <w:link w:val="a7"/>
    <w:uiPriority w:val="99"/>
    <w:semiHidden/>
    <w:unhideWhenUsed/>
    <w:rsid w:val="00D947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47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10343">
      <w:bodyDiv w:val="1"/>
      <w:marLeft w:val="0"/>
      <w:marRight w:val="0"/>
      <w:marTop w:val="0"/>
      <w:marBottom w:val="0"/>
      <w:divBdr>
        <w:top w:val="none" w:sz="0" w:space="0" w:color="auto"/>
        <w:left w:val="none" w:sz="0" w:space="0" w:color="auto"/>
        <w:bottom w:val="none" w:sz="0" w:space="0" w:color="auto"/>
        <w:right w:val="none" w:sz="0" w:space="0" w:color="auto"/>
      </w:divBdr>
    </w:div>
    <w:div w:id="326829046">
      <w:bodyDiv w:val="1"/>
      <w:marLeft w:val="0"/>
      <w:marRight w:val="0"/>
      <w:marTop w:val="0"/>
      <w:marBottom w:val="0"/>
      <w:divBdr>
        <w:top w:val="none" w:sz="0" w:space="0" w:color="auto"/>
        <w:left w:val="none" w:sz="0" w:space="0" w:color="auto"/>
        <w:bottom w:val="none" w:sz="0" w:space="0" w:color="auto"/>
        <w:right w:val="none" w:sz="0" w:space="0" w:color="auto"/>
      </w:divBdr>
    </w:div>
    <w:div w:id="330722422">
      <w:bodyDiv w:val="1"/>
      <w:marLeft w:val="0"/>
      <w:marRight w:val="0"/>
      <w:marTop w:val="0"/>
      <w:marBottom w:val="0"/>
      <w:divBdr>
        <w:top w:val="none" w:sz="0" w:space="0" w:color="auto"/>
        <w:left w:val="none" w:sz="0" w:space="0" w:color="auto"/>
        <w:bottom w:val="none" w:sz="0" w:space="0" w:color="auto"/>
        <w:right w:val="none" w:sz="0" w:space="0" w:color="auto"/>
      </w:divBdr>
    </w:div>
    <w:div w:id="549413959">
      <w:bodyDiv w:val="1"/>
      <w:marLeft w:val="0"/>
      <w:marRight w:val="0"/>
      <w:marTop w:val="0"/>
      <w:marBottom w:val="0"/>
      <w:divBdr>
        <w:top w:val="none" w:sz="0" w:space="0" w:color="auto"/>
        <w:left w:val="none" w:sz="0" w:space="0" w:color="auto"/>
        <w:bottom w:val="none" w:sz="0" w:space="0" w:color="auto"/>
        <w:right w:val="none" w:sz="0" w:space="0" w:color="auto"/>
      </w:divBdr>
    </w:div>
    <w:div w:id="8166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1392</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Devil</dc:creator>
  <cp:keywords/>
  <dc:description/>
  <cp:lastModifiedBy>Devil</cp:lastModifiedBy>
  <cp:revision>4</cp:revision>
  <cp:lastPrinted>2020-04-24T01:30:00Z</cp:lastPrinted>
  <dcterms:created xsi:type="dcterms:W3CDTF">2020-04-23T06:38:00Z</dcterms:created>
  <dcterms:modified xsi:type="dcterms:W3CDTF">2020-04-24T01:54:00Z</dcterms:modified>
</cp:coreProperties>
</file>