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 xml:space="preserve">Дидактическая игра  «Фруктовое домино». </w:t>
      </w:r>
    </w:p>
    <w:p w:rsidR="0082011B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Активизировать в речи названия фруктов, прилагательные, характеризующие их внешний вид, вкусовые качества.</w:t>
      </w:r>
    </w:p>
    <w:p w:rsid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</w:p>
    <w:p w:rsid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Чтение стихотворения «Вот и лето подоспело» В. Данько.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«Вот и лето подоспело…»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Вот и лето подоспело-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Земляника покраснела;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Повернётся к солнцу боком-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Вся нальется алым соком.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0D82">
        <w:rPr>
          <w:rFonts w:ascii="Times New Roman" w:hAnsi="Times New Roman" w:cs="Times New Roman"/>
          <w:sz w:val="28"/>
          <w:szCs w:val="28"/>
        </w:rPr>
        <w:t>поле-красная</w:t>
      </w:r>
      <w:proofErr w:type="gramEnd"/>
      <w:r w:rsidRPr="00A70D82">
        <w:rPr>
          <w:rFonts w:ascii="Times New Roman" w:hAnsi="Times New Roman" w:cs="Times New Roman"/>
          <w:sz w:val="28"/>
          <w:szCs w:val="28"/>
        </w:rPr>
        <w:t xml:space="preserve"> гвоздика,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Красный клевер</w:t>
      </w:r>
      <w:proofErr w:type="gramStart"/>
      <w:r w:rsidRPr="00A70D8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70D82">
        <w:rPr>
          <w:rFonts w:ascii="Times New Roman" w:hAnsi="Times New Roman" w:cs="Times New Roman"/>
          <w:sz w:val="28"/>
          <w:szCs w:val="28"/>
        </w:rPr>
        <w:t>огляди-ка: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И лесной шиповник летом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Весь осыпан красным цветом…</w:t>
      </w: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Видно, люди не напрасно</w:t>
      </w:r>
    </w:p>
    <w:p w:rsid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Называют лето красным!</w:t>
      </w:r>
    </w:p>
    <w:p w:rsid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</w:p>
    <w:p w:rsidR="00A70D82" w:rsidRP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Понаблюдать вместе с ребенком за солнцем, солнечными лучиками:</w:t>
      </w:r>
    </w:p>
    <w:p w:rsidR="00A70D82" w:rsidRDefault="00A70D82" w:rsidP="00A70D82">
      <w:pPr>
        <w:rPr>
          <w:rFonts w:ascii="Times New Roman" w:hAnsi="Times New Roman" w:cs="Times New Roman"/>
          <w:sz w:val="28"/>
          <w:szCs w:val="28"/>
        </w:rPr>
      </w:pPr>
      <w:r w:rsidRPr="00A70D82">
        <w:rPr>
          <w:rFonts w:ascii="Times New Roman" w:hAnsi="Times New Roman" w:cs="Times New Roman"/>
          <w:sz w:val="28"/>
          <w:szCs w:val="28"/>
        </w:rPr>
        <w:t>Когда теплее – утром или днем, куда уходит солнышко – пасмурный день, солнышко нет, стало холоднее и пр.</w:t>
      </w:r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  <w:bookmarkStart w:id="0" w:name="_GoBack"/>
      <w:bookmarkEnd w:id="0"/>
    </w:p>
    <w:p w:rsidR="00744A28" w:rsidRDefault="00744A28" w:rsidP="00A7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48AB4E">
            <wp:extent cx="7219315" cy="92570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925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A28" w:rsidRPr="00A70D82" w:rsidRDefault="00744A28" w:rsidP="00A70D82">
      <w:pPr>
        <w:rPr>
          <w:rFonts w:ascii="Times New Roman" w:hAnsi="Times New Roman" w:cs="Times New Roman"/>
          <w:sz w:val="28"/>
          <w:szCs w:val="28"/>
        </w:rPr>
      </w:pPr>
    </w:p>
    <w:sectPr w:rsidR="00744A28" w:rsidRPr="00A70D82" w:rsidSect="00744A28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4"/>
    <w:rsid w:val="003B0D65"/>
    <w:rsid w:val="005D4A64"/>
    <w:rsid w:val="00744A28"/>
    <w:rsid w:val="00923FE5"/>
    <w:rsid w:val="00A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2020-05-25T06:21:00Z</dcterms:created>
  <dcterms:modified xsi:type="dcterms:W3CDTF">2020-05-25T06:28:00Z</dcterms:modified>
</cp:coreProperties>
</file>